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EC" w:rsidRPr="003C09EC" w:rsidRDefault="003C09EC" w:rsidP="003C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3C09EC">
        <w:rPr>
          <w:rFonts w:ascii="Arial" w:eastAsia="Times New Roman" w:hAnsi="Arial" w:cs="Arial"/>
          <w:color w:val="222222"/>
          <w:sz w:val="24"/>
          <w:szCs w:val="24"/>
          <w:u w:val="single"/>
          <w:lang w:eastAsia="bg-BG"/>
        </w:rPr>
        <w:t>Теми за самостоятелна подготовка на учениците по математика 5 клас:</w:t>
      </w:r>
    </w:p>
    <w:p w:rsidR="003C09EC" w:rsidRPr="003C09EC" w:rsidRDefault="003C09EC" w:rsidP="003C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3C09EC" w:rsidRPr="003C09EC" w:rsidRDefault="003C09EC" w:rsidP="003C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3C09EC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Умножение и деление на десетични дроби.</w:t>
      </w:r>
    </w:p>
    <w:p w:rsidR="003C09EC" w:rsidRPr="003C09EC" w:rsidRDefault="003C09EC" w:rsidP="003C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3C09EC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Задачи от помагалото - стр. 148 и стр. 149.</w:t>
      </w:r>
    </w:p>
    <w:p w:rsidR="003C09EC" w:rsidRPr="003C09EC" w:rsidRDefault="003C09EC" w:rsidP="003C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3C09EC" w:rsidRPr="003C09EC" w:rsidRDefault="003C09EC" w:rsidP="003C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3C09EC" w:rsidRPr="003C09EC" w:rsidRDefault="003C09EC" w:rsidP="003C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3C09EC">
        <w:rPr>
          <w:rFonts w:ascii="Arial" w:eastAsia="Times New Roman" w:hAnsi="Arial" w:cs="Arial"/>
          <w:color w:val="222222"/>
          <w:sz w:val="24"/>
          <w:szCs w:val="24"/>
          <w:u w:val="single"/>
          <w:lang w:eastAsia="bg-BG"/>
        </w:rPr>
        <w:t>Теми за самостоятелна подготовка на учениците по физика 7 клас:</w:t>
      </w:r>
    </w:p>
    <w:p w:rsidR="003C09EC" w:rsidRPr="003C09EC" w:rsidRDefault="003C09EC" w:rsidP="003C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3C09EC" w:rsidRPr="003C09EC" w:rsidRDefault="003C09EC" w:rsidP="003C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3C09EC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Лупа, фотоапарат и телескоп.</w:t>
      </w:r>
    </w:p>
    <w:p w:rsidR="003C09EC" w:rsidRPr="003C09EC" w:rsidRDefault="003C09EC" w:rsidP="003C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3C09EC" w:rsidRPr="003C09EC" w:rsidRDefault="003C09EC" w:rsidP="003C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3C09EC" w:rsidRPr="003C09EC" w:rsidRDefault="003C09EC" w:rsidP="003C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3C09EC">
        <w:rPr>
          <w:rFonts w:ascii="Arial" w:eastAsia="Times New Roman" w:hAnsi="Arial" w:cs="Arial"/>
          <w:color w:val="222222"/>
          <w:sz w:val="24"/>
          <w:szCs w:val="24"/>
          <w:u w:val="single"/>
          <w:lang w:eastAsia="bg-BG"/>
        </w:rPr>
        <w:t>Теми за самостоятелна подготовка на учениците по математика ИУЧ 7 клас:</w:t>
      </w:r>
    </w:p>
    <w:p w:rsidR="003C09EC" w:rsidRPr="003C09EC" w:rsidRDefault="003C09EC" w:rsidP="003C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3C09EC" w:rsidRPr="003C09EC" w:rsidRDefault="003C09EC" w:rsidP="003C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3C09EC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Задачи от еднакви триъгълници - стр. 156 и стр. 157 от помагалото.</w:t>
      </w:r>
    </w:p>
    <w:p w:rsidR="00DE4AEC" w:rsidRDefault="00DE4AEC">
      <w:bookmarkStart w:id="0" w:name="_GoBack"/>
      <w:bookmarkEnd w:id="0"/>
    </w:p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EC"/>
    <w:rsid w:val="003C09EC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373F9-754B-4893-82CC-8301C5F8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2020-03-04T09:51:00Z</dcterms:created>
  <dcterms:modified xsi:type="dcterms:W3CDTF">2020-03-04T09:52:00Z</dcterms:modified>
</cp:coreProperties>
</file>