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F768" w14:textId="056E8DE5" w:rsidR="0044563E" w:rsidRDefault="0044563E" w:rsidP="00A9145A">
      <w:pPr>
        <w:jc w:val="center"/>
        <w:rPr>
          <w:rFonts w:ascii="ВвВTimes New Roman" w:hAnsi="ВвВTimes New Roman" w:cs="Times New Roman"/>
          <w:b/>
          <w:bCs/>
          <w:sz w:val="24"/>
          <w:szCs w:val="24"/>
        </w:rPr>
      </w:pPr>
      <w:r>
        <w:rPr>
          <w:rFonts w:ascii="ВвВTimes New Roman" w:hAnsi="ВвВTimes New Roman" w:cs="Times New Roman"/>
          <w:b/>
          <w:bCs/>
          <w:sz w:val="24"/>
          <w:szCs w:val="24"/>
        </w:rPr>
        <w:t>Никол Алексиева-1-во място</w:t>
      </w:r>
    </w:p>
    <w:p w14:paraId="6A05513E" w14:textId="102D02B8" w:rsidR="00AA756F" w:rsidRPr="0044563E" w:rsidRDefault="00A9145A" w:rsidP="00A9145A">
      <w:pPr>
        <w:jc w:val="center"/>
        <w:rPr>
          <w:rFonts w:ascii="ВвВTimes New Roman" w:hAnsi="ВвВTimes New Roman" w:cs="Times New Roman"/>
          <w:b/>
          <w:bCs/>
          <w:sz w:val="24"/>
          <w:szCs w:val="24"/>
          <w:u w:val="single"/>
        </w:rPr>
      </w:pPr>
      <w:r w:rsidRPr="0044563E">
        <w:rPr>
          <w:rFonts w:ascii="ВвВTimes New Roman" w:hAnsi="ВвВTimes New Roman" w:cs="Times New Roman"/>
          <w:b/>
          <w:bCs/>
          <w:sz w:val="24"/>
          <w:szCs w:val="24"/>
          <w:u w:val="single"/>
        </w:rPr>
        <w:t>Виртуални небивалици</w:t>
      </w:r>
    </w:p>
    <w:p w14:paraId="690AA092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</w:p>
    <w:p w14:paraId="57BEF434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В свят на привилегии живеем</w:t>
      </w:r>
    </w:p>
    <w:p w14:paraId="53AB4FB2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и на другите се смеем,</w:t>
      </w:r>
    </w:p>
    <w:p w14:paraId="6E1D5393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 xml:space="preserve">така наивно,с лекота </w:t>
      </w:r>
    </w:p>
    <w:p w14:paraId="761C2E87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раздаваме на инфлуенсъри властта!</w:t>
      </w:r>
    </w:p>
    <w:p w14:paraId="3231E243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</w:p>
    <w:p w14:paraId="3EC1E980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Щастието и мечтите</w:t>
      </w:r>
    </w:p>
    <w:p w14:paraId="3027A014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ограничихме със стериотипи.</w:t>
      </w:r>
    </w:p>
    <w:p w14:paraId="7B34EB2A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 xml:space="preserve">Колективно критикуваме </w:t>
      </w:r>
    </w:p>
    <w:p w14:paraId="382EAA89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и на тях робуваме.</w:t>
      </w:r>
    </w:p>
    <w:p w14:paraId="71512268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</w:p>
    <w:p w14:paraId="50A1EB6A" w14:textId="77777777" w:rsidR="00A9145A" w:rsidRDefault="00024368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Пред огледалото седим,</w:t>
      </w:r>
    </w:p>
    <w:p w14:paraId="6ED11041" w14:textId="77777777" w:rsidR="00024368" w:rsidRDefault="00024368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 xml:space="preserve">снимаме </w:t>
      </w:r>
      <w:r w:rsidR="00150B2E">
        <w:rPr>
          <w:rFonts w:ascii="ВвВTimes New Roman" w:hAnsi="ВвВTimes New Roman" w:cs="Times New Roman"/>
          <w:sz w:val="24"/>
          <w:szCs w:val="24"/>
        </w:rPr>
        <w:t>се и опитваме</w:t>
      </w:r>
      <w:r>
        <w:rPr>
          <w:rFonts w:ascii="ВвВTimes New Roman" w:hAnsi="ВвВTimes New Roman" w:cs="Times New Roman"/>
          <w:sz w:val="24"/>
          <w:szCs w:val="24"/>
        </w:rPr>
        <w:t xml:space="preserve"> </w:t>
      </w:r>
    </w:p>
    <w:p w14:paraId="65698A24" w14:textId="77777777" w:rsidR="00024368" w:rsidRDefault="00024368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себе си да оценим,</w:t>
      </w:r>
    </w:p>
    <w:p w14:paraId="1CE58316" w14:textId="77777777" w:rsidR="00024368" w:rsidRDefault="00150B2E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но в тези опити живота си съсипваме</w:t>
      </w:r>
      <w:r w:rsidR="00024368">
        <w:rPr>
          <w:rFonts w:ascii="ВвВTimes New Roman" w:hAnsi="ВвВTimes New Roman" w:cs="Times New Roman"/>
          <w:sz w:val="24"/>
          <w:szCs w:val="24"/>
        </w:rPr>
        <w:t>!</w:t>
      </w:r>
    </w:p>
    <w:p w14:paraId="2BE2AE12" w14:textId="77777777" w:rsidR="00024368" w:rsidRDefault="00024368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</w:p>
    <w:p w14:paraId="323CC287" w14:textId="77777777" w:rsidR="00024368" w:rsidRDefault="00024368" w:rsidP="00024368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Дали не си поробваме душата?</w:t>
      </w:r>
    </w:p>
    <w:p w14:paraId="5FFF94A6" w14:textId="77777777" w:rsidR="00024368" w:rsidRDefault="00150B2E" w:rsidP="00024368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 w:hint="eastAsia"/>
          <w:sz w:val="24"/>
          <w:szCs w:val="24"/>
        </w:rPr>
        <w:t>с</w:t>
      </w:r>
      <w:r w:rsidR="00024368">
        <w:rPr>
          <w:rFonts w:ascii="ВвВTimes New Roman" w:hAnsi="ВвВTimes New Roman" w:cs="Times New Roman"/>
          <w:sz w:val="24"/>
          <w:szCs w:val="24"/>
        </w:rPr>
        <w:t xml:space="preserve"> грим рисуваме си ивици</w:t>
      </w:r>
    </w:p>
    <w:p w14:paraId="6AF69BD0" w14:textId="77777777" w:rsidR="00150B2E" w:rsidRDefault="00150B2E" w:rsidP="00024368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и крием красотата,</w:t>
      </w:r>
    </w:p>
    <w:p w14:paraId="11C46FE7" w14:textId="77777777" w:rsidR="00150B2E" w:rsidRDefault="00150B2E" w:rsidP="00024368">
      <w:pPr>
        <w:jc w:val="center"/>
        <w:rPr>
          <w:rFonts w:ascii="ВвВTimes New Roman" w:hAnsi="ВвВTimes New Roman" w:cs="Times New Roman"/>
          <w:sz w:val="24"/>
          <w:szCs w:val="24"/>
        </w:rPr>
      </w:pPr>
      <w:r>
        <w:rPr>
          <w:rFonts w:ascii="ВвВTimes New Roman" w:hAnsi="ВвВTimes New Roman" w:cs="Times New Roman"/>
          <w:sz w:val="24"/>
          <w:szCs w:val="24"/>
        </w:rPr>
        <w:t>за да се впишем във виртуалнит небивалици!</w:t>
      </w:r>
    </w:p>
    <w:p w14:paraId="3805B5C7" w14:textId="77777777" w:rsidR="00024368" w:rsidRDefault="00024368" w:rsidP="00024368">
      <w:pPr>
        <w:rPr>
          <w:rFonts w:ascii="ВвВTimes New Roman" w:hAnsi="ВвВTimes New Roman" w:cs="Times New Roman"/>
          <w:sz w:val="24"/>
          <w:szCs w:val="24"/>
        </w:rPr>
      </w:pPr>
    </w:p>
    <w:p w14:paraId="4E1B6A5C" w14:textId="77777777" w:rsidR="00024368" w:rsidRDefault="00024368" w:rsidP="00024368">
      <w:pPr>
        <w:jc w:val="center"/>
        <w:rPr>
          <w:rFonts w:ascii="ВвВTimes New Roman" w:hAnsi="ВвВTimes New Roman" w:cs="Times New Roman"/>
          <w:sz w:val="24"/>
          <w:szCs w:val="24"/>
        </w:rPr>
      </w:pPr>
    </w:p>
    <w:p w14:paraId="0CCC27D0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</w:p>
    <w:p w14:paraId="0F20089E" w14:textId="77777777" w:rsid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</w:p>
    <w:p w14:paraId="5AF755C3" w14:textId="77777777" w:rsidR="00A9145A" w:rsidRPr="00A9145A" w:rsidRDefault="00A9145A" w:rsidP="00A9145A">
      <w:pPr>
        <w:jc w:val="center"/>
        <w:rPr>
          <w:rFonts w:ascii="ВвВTimes New Roman" w:hAnsi="ВвВTimes New Roman" w:cs="Times New Roman"/>
          <w:sz w:val="24"/>
          <w:szCs w:val="24"/>
        </w:rPr>
      </w:pPr>
    </w:p>
    <w:sectPr w:rsidR="00A9145A" w:rsidRPr="00A9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вВ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5A"/>
    <w:rsid w:val="00024368"/>
    <w:rsid w:val="00150B2E"/>
    <w:rsid w:val="0044563E"/>
    <w:rsid w:val="00A9145A"/>
    <w:rsid w:val="00A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49F2"/>
  <w15:chartTrackingRefBased/>
  <w15:docId w15:val="{099DA3D3-3F9C-48C6-AD5C-CBC713BA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1224AD76A5AE489B98E4B84379D0A8" ma:contentTypeVersion="2" ma:contentTypeDescription="Създаване на нов документ" ma:contentTypeScope="" ma:versionID="3c59a3c3a09ad0ef17492be6bf6601d8">
  <xsd:schema xmlns:xsd="http://www.w3.org/2001/XMLSchema" xmlns:xs="http://www.w3.org/2001/XMLSchema" xmlns:p="http://schemas.microsoft.com/office/2006/metadata/properties" xmlns:ns2="a8bc9241-5811-452a-8c7d-5b1dc4ef214f" targetNamespace="http://schemas.microsoft.com/office/2006/metadata/properties" ma:root="true" ma:fieldsID="ff5834ab1de15a0b3b91d5bd9c28b85e" ns2:_="">
    <xsd:import namespace="a8bc9241-5811-452a-8c7d-5b1dc4ef2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9241-5811-452a-8c7d-5b1dc4ef2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0BF72-AB44-4796-8819-802B80D7D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c9241-5811-452a-8c7d-5b1dc4ef2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43C9F-7E6B-4650-8BFE-F3401D795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8E64B-CDBE-4D6B-9475-5E7AC918C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Венелина Стоева</cp:lastModifiedBy>
  <cp:revision>2</cp:revision>
  <dcterms:created xsi:type="dcterms:W3CDTF">2021-01-15T22:29:00Z</dcterms:created>
  <dcterms:modified xsi:type="dcterms:W3CDTF">2021-02-14T18:55:00Z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0x010100511224AD76A5AE489B98E4B84379D0A8</vt:lpwstr>
  </property>
</Properties>
</file>