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02" w:rsidRPr="00B230DB" w:rsidRDefault="00AC06CC" w:rsidP="00AC06CC">
      <w:pPr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bg-BG"/>
        </w:rPr>
        <w:drawing>
          <wp:inline distT="0" distB="0" distL="0" distR="0" wp14:anchorId="611D7607" wp14:editId="4245C3C8">
            <wp:extent cx="2873829" cy="2830195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lba-1-300x2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053" cy="284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874">
        <w:rPr>
          <w:rFonts w:ascii="Book Antiqua" w:hAnsi="Book Antiqua"/>
          <w:b/>
          <w:sz w:val="28"/>
          <w:szCs w:val="28"/>
        </w:rPr>
        <w:t xml:space="preserve">      </w:t>
      </w:r>
      <w:r w:rsidRPr="00B230DB">
        <w:rPr>
          <w:rFonts w:ascii="Book Antiqua" w:hAnsi="Book Antiqua"/>
          <w:b/>
          <w:i/>
          <w:color w:val="17365D" w:themeColor="text2" w:themeShade="BF"/>
          <w:sz w:val="28"/>
          <w:szCs w:val="28"/>
        </w:rPr>
        <w:t>МУЗИКАЛЕН ОНЛАЙН КОНКУРС</w:t>
      </w:r>
    </w:p>
    <w:p w:rsidR="00584B02" w:rsidRPr="00B230DB" w:rsidRDefault="00584B02" w:rsidP="00584B02">
      <w:pPr>
        <w:jc w:val="center"/>
        <w:rPr>
          <w:rFonts w:ascii="Book Antiqua" w:hAnsi="Book Antiqua"/>
          <w:b/>
          <w:color w:val="17365D" w:themeColor="text2" w:themeShade="BF"/>
          <w:sz w:val="28"/>
          <w:szCs w:val="28"/>
        </w:rPr>
      </w:pPr>
    </w:p>
    <w:p w:rsidR="00584B02" w:rsidRPr="00B230DB" w:rsidRDefault="00AC06CC" w:rsidP="00584B02">
      <w:pPr>
        <w:jc w:val="center"/>
        <w:rPr>
          <w:rFonts w:ascii="Book Antiqua" w:hAnsi="Book Antiqua"/>
          <w:b/>
          <w:i/>
          <w:color w:val="17365D" w:themeColor="text2" w:themeShade="BF"/>
          <w:sz w:val="28"/>
          <w:szCs w:val="28"/>
        </w:rPr>
      </w:pPr>
      <w:r w:rsidRPr="00B230DB">
        <w:rPr>
          <w:rFonts w:ascii="Book Antiqua" w:hAnsi="Book Antiqua"/>
          <w:b/>
          <w:i/>
          <w:color w:val="17365D" w:themeColor="text2" w:themeShade="BF"/>
          <w:sz w:val="28"/>
          <w:szCs w:val="28"/>
        </w:rPr>
        <w:t>ЗА ИЗПЪЛНЕНИЕ НА БЪЛГАРСКА ПОПУЛЯРНА ПЕСЕН</w:t>
      </w:r>
    </w:p>
    <w:p w:rsidR="00E00865" w:rsidRPr="00B230DB" w:rsidRDefault="00E00865" w:rsidP="008A7452">
      <w:pPr>
        <w:rPr>
          <w:rFonts w:ascii="Book Antiqua" w:hAnsi="Book Antiqua"/>
          <w:b/>
          <w:color w:val="17365D" w:themeColor="text2" w:themeShade="BF"/>
          <w:sz w:val="28"/>
          <w:szCs w:val="28"/>
        </w:rPr>
      </w:pPr>
    </w:p>
    <w:p w:rsidR="00AC06CC" w:rsidRPr="00B230DB" w:rsidRDefault="00AC06CC" w:rsidP="00AC06CC">
      <w:pPr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 w:rsidRPr="00B230DB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                                                   „СТЪЛБА КЪМ ВЪРХА“                           </w:t>
      </w:r>
    </w:p>
    <w:p w:rsidR="00E00865" w:rsidRPr="00E00865" w:rsidRDefault="00E00865" w:rsidP="008A7452">
      <w:pPr>
        <w:rPr>
          <w:rFonts w:ascii="Book Antiqua" w:hAnsi="Book Antiqua"/>
          <w:sz w:val="28"/>
          <w:szCs w:val="28"/>
        </w:rPr>
      </w:pPr>
    </w:p>
    <w:p w:rsidR="00E00865" w:rsidRPr="00E00865" w:rsidRDefault="00E00865" w:rsidP="00E00865">
      <w:pPr>
        <w:rPr>
          <w:rFonts w:ascii="Book Antiqua" w:hAnsi="Book Antiqua"/>
          <w:sz w:val="28"/>
          <w:szCs w:val="28"/>
        </w:rPr>
      </w:pPr>
      <w:r w:rsidRPr="00E00865">
        <w:rPr>
          <w:rFonts w:ascii="Book Antiqua" w:hAnsi="Book Antiqua"/>
          <w:b/>
          <w:sz w:val="28"/>
          <w:szCs w:val="28"/>
        </w:rPr>
        <w:t>Регламент:</w:t>
      </w:r>
    </w:p>
    <w:p w:rsidR="00E00865" w:rsidRPr="00E00865" w:rsidRDefault="00E00865" w:rsidP="00E00865">
      <w:pPr>
        <w:rPr>
          <w:rFonts w:ascii="Book Antiqua" w:hAnsi="Book Antiqua"/>
          <w:sz w:val="28"/>
          <w:szCs w:val="28"/>
        </w:rPr>
      </w:pPr>
      <w:r w:rsidRPr="00E00865">
        <w:rPr>
          <w:rFonts w:ascii="Book Antiqua" w:hAnsi="Book Antiqua"/>
          <w:sz w:val="28"/>
          <w:szCs w:val="28"/>
        </w:rPr>
        <w:t xml:space="preserve">ПРАВО НА УЧАСТИЕ ИМАТ ВСИЧКИ </w:t>
      </w:r>
      <w:r>
        <w:rPr>
          <w:rFonts w:ascii="Book Antiqua" w:hAnsi="Book Antiqua"/>
          <w:sz w:val="28"/>
          <w:szCs w:val="28"/>
        </w:rPr>
        <w:t>УЧЕНИЦИ ОТ ОУ „ПЕЙО К. ЯВОРОВ“</w:t>
      </w:r>
    </w:p>
    <w:p w:rsidR="00E00865" w:rsidRDefault="00E00865" w:rsidP="00E00865">
      <w:pPr>
        <w:rPr>
          <w:rFonts w:ascii="Book Antiqua" w:hAnsi="Book Antiqua"/>
          <w:sz w:val="28"/>
          <w:szCs w:val="28"/>
        </w:rPr>
      </w:pPr>
    </w:p>
    <w:p w:rsidR="00E55874" w:rsidRPr="001E445F" w:rsidRDefault="00E00865" w:rsidP="00B86FD2">
      <w:pPr>
        <w:rPr>
          <w:rFonts w:ascii="Book Antiqua" w:hAnsi="Book Antiqua"/>
          <w:i/>
          <w:sz w:val="28"/>
          <w:szCs w:val="28"/>
        </w:rPr>
      </w:pPr>
      <w:r w:rsidRPr="001E445F">
        <w:rPr>
          <w:rFonts w:ascii="Book Antiqua" w:hAnsi="Book Antiqua"/>
          <w:b/>
          <w:sz w:val="28"/>
          <w:szCs w:val="28"/>
        </w:rPr>
        <w:t>Конкурсът включва:</w:t>
      </w:r>
      <w:r w:rsidR="0033157B">
        <w:rPr>
          <w:rFonts w:ascii="Book Antiqua" w:hAnsi="Book Antiqua"/>
          <w:sz w:val="28"/>
          <w:szCs w:val="28"/>
        </w:rPr>
        <w:t xml:space="preserve"> Изпълнение на </w:t>
      </w:r>
      <w:r w:rsidR="00B86FD2">
        <w:rPr>
          <w:rFonts w:ascii="Book Antiqua" w:hAnsi="Book Antiqua"/>
          <w:sz w:val="28"/>
          <w:szCs w:val="28"/>
        </w:rPr>
        <w:t>българска поп</w:t>
      </w:r>
      <w:r w:rsidR="0003663C">
        <w:rPr>
          <w:rFonts w:ascii="Book Antiqua" w:hAnsi="Book Antiqua"/>
          <w:sz w:val="28"/>
          <w:szCs w:val="28"/>
        </w:rPr>
        <w:t>улярна</w:t>
      </w:r>
      <w:r w:rsidR="00B86FD2">
        <w:rPr>
          <w:rFonts w:ascii="Book Antiqua" w:hAnsi="Book Antiqua"/>
          <w:sz w:val="28"/>
          <w:szCs w:val="28"/>
        </w:rPr>
        <w:t xml:space="preserve"> песен</w:t>
      </w:r>
    </w:p>
    <w:p w:rsidR="00621839" w:rsidRPr="00621839" w:rsidRDefault="00621839" w:rsidP="00621839">
      <w:pPr>
        <w:rPr>
          <w:rFonts w:ascii="Book Antiqua" w:hAnsi="Book Antiqua"/>
          <w:sz w:val="28"/>
          <w:szCs w:val="28"/>
        </w:rPr>
      </w:pPr>
    </w:p>
    <w:p w:rsidR="00A340A0" w:rsidRPr="001E445F" w:rsidRDefault="00A340A0" w:rsidP="00A340A0">
      <w:pPr>
        <w:rPr>
          <w:rFonts w:ascii="Book Antiqua" w:hAnsi="Book Antiqua"/>
          <w:b/>
          <w:sz w:val="28"/>
          <w:szCs w:val="28"/>
        </w:rPr>
      </w:pPr>
      <w:r w:rsidRPr="001E445F">
        <w:rPr>
          <w:rFonts w:ascii="Book Antiqua" w:hAnsi="Book Antiqua"/>
          <w:b/>
          <w:sz w:val="28"/>
          <w:szCs w:val="28"/>
        </w:rPr>
        <w:t>Правила за участие:</w:t>
      </w:r>
    </w:p>
    <w:p w:rsidR="00A340A0" w:rsidRPr="00A340A0" w:rsidRDefault="00A340A0" w:rsidP="00A340A0">
      <w:pPr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A340A0">
        <w:rPr>
          <w:rFonts w:ascii="Book Antiqua" w:hAnsi="Book Antiqua"/>
          <w:sz w:val="28"/>
          <w:szCs w:val="28"/>
        </w:rPr>
        <w:t>Желаещите да участват в конкурса изпращат видеозапис с изпълнение</w:t>
      </w:r>
      <w:r w:rsidR="00C40511">
        <w:rPr>
          <w:rFonts w:ascii="Book Antiqua" w:hAnsi="Book Antiqua"/>
          <w:sz w:val="28"/>
          <w:szCs w:val="28"/>
        </w:rPr>
        <w:t xml:space="preserve"> на </w:t>
      </w:r>
      <w:r w:rsidR="00E7559F">
        <w:rPr>
          <w:rFonts w:ascii="Book Antiqua" w:hAnsi="Book Antiqua"/>
          <w:sz w:val="28"/>
          <w:szCs w:val="28"/>
        </w:rPr>
        <w:t>една популярна българска песен, по избор на изпълнителя</w:t>
      </w:r>
    </w:p>
    <w:p w:rsidR="00A340A0" w:rsidRPr="00A340A0" w:rsidRDefault="00A340A0" w:rsidP="00A340A0">
      <w:pPr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A340A0">
        <w:rPr>
          <w:rFonts w:ascii="Book Antiqua" w:hAnsi="Book Antiqua"/>
          <w:sz w:val="28"/>
          <w:szCs w:val="28"/>
        </w:rPr>
        <w:t xml:space="preserve">В конкурса могат да вземат участие </w:t>
      </w:r>
      <w:r w:rsidR="00EB4DBA">
        <w:rPr>
          <w:rFonts w:ascii="Book Antiqua" w:hAnsi="Book Antiqua"/>
          <w:sz w:val="28"/>
          <w:szCs w:val="28"/>
        </w:rPr>
        <w:t xml:space="preserve">само </w:t>
      </w:r>
      <w:r w:rsidRPr="00A340A0">
        <w:rPr>
          <w:rFonts w:ascii="Book Antiqua" w:hAnsi="Book Antiqua"/>
          <w:sz w:val="28"/>
          <w:szCs w:val="28"/>
        </w:rPr>
        <w:t xml:space="preserve">индивидуални изпълнители </w:t>
      </w:r>
    </w:p>
    <w:p w:rsidR="00ED2C9A" w:rsidRDefault="00A340A0" w:rsidP="00FD5A24">
      <w:pPr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ED2C9A">
        <w:rPr>
          <w:rFonts w:ascii="Book Antiqua" w:hAnsi="Book Antiqua"/>
          <w:sz w:val="28"/>
          <w:szCs w:val="28"/>
        </w:rPr>
        <w:t>Без възрастови ограничения на участниците</w:t>
      </w:r>
    </w:p>
    <w:p w:rsidR="00A340A0" w:rsidRDefault="00A340A0" w:rsidP="00FD5A24">
      <w:pPr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ED2C9A">
        <w:rPr>
          <w:rFonts w:ascii="Book Antiqua" w:hAnsi="Book Antiqua"/>
          <w:sz w:val="28"/>
          <w:szCs w:val="28"/>
        </w:rPr>
        <w:t>Участниците трябва да изпратят един видеоклип  с изпълнението си или линк за видео в YouTube или Google диск.</w:t>
      </w:r>
    </w:p>
    <w:p w:rsidR="00BD5B3F" w:rsidRPr="00BD5B3F" w:rsidRDefault="00BD5B3F" w:rsidP="00BD5B3F">
      <w:pPr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BD5B3F">
        <w:rPr>
          <w:rFonts w:ascii="Book Antiqua" w:hAnsi="Book Antiqua"/>
          <w:sz w:val="28"/>
          <w:szCs w:val="28"/>
        </w:rPr>
        <w:lastRenderedPageBreak/>
        <w:t xml:space="preserve">Изпълнението   трябва   да   бъде   съпроводено   </w:t>
      </w:r>
      <w:r w:rsidR="0009080A">
        <w:rPr>
          <w:rFonts w:ascii="Book Antiqua" w:hAnsi="Book Antiqua"/>
          <w:sz w:val="28"/>
          <w:szCs w:val="28"/>
        </w:rPr>
        <w:t xml:space="preserve">с </w:t>
      </w:r>
      <w:r w:rsidRPr="00BD5B3F">
        <w:rPr>
          <w:rFonts w:ascii="Book Antiqua" w:hAnsi="Book Antiqua"/>
          <w:sz w:val="28"/>
          <w:szCs w:val="28"/>
        </w:rPr>
        <w:t xml:space="preserve">инструментален     запис </w:t>
      </w:r>
      <w:r w:rsidR="00663322">
        <w:rPr>
          <w:rFonts w:ascii="Book Antiqua" w:hAnsi="Book Antiqua"/>
          <w:sz w:val="28"/>
          <w:szCs w:val="28"/>
        </w:rPr>
        <w:t>-</w:t>
      </w:r>
      <w:r w:rsidR="00663322" w:rsidRPr="00663322">
        <w:rPr>
          <w:rFonts w:ascii="Book Antiqua" w:hAnsi="Book Antiqua"/>
          <w:sz w:val="28"/>
          <w:szCs w:val="28"/>
        </w:rPr>
        <w:t xml:space="preserve"> синбек.</w:t>
      </w:r>
    </w:p>
    <w:p w:rsidR="00621839" w:rsidRPr="00185E99" w:rsidRDefault="00BD5B3F" w:rsidP="00BD5B3F">
      <w:pPr>
        <w:rPr>
          <w:rFonts w:ascii="Book Antiqua" w:hAnsi="Book Antiqua"/>
          <w:b/>
          <w:bCs/>
          <w:sz w:val="28"/>
          <w:szCs w:val="28"/>
        </w:rPr>
      </w:pPr>
      <w:r w:rsidRPr="00185E99">
        <w:rPr>
          <w:rFonts w:ascii="Book Antiqua" w:hAnsi="Book Antiqua"/>
          <w:b/>
          <w:color w:val="0F243E" w:themeColor="text2" w:themeShade="80"/>
          <w:sz w:val="28"/>
          <w:szCs w:val="28"/>
        </w:rPr>
        <w:t xml:space="preserve">Плейбек не се допуска!!!    </w:t>
      </w:r>
      <w:r w:rsidRPr="00185E99">
        <w:rPr>
          <w:rFonts w:ascii="Book Antiqua" w:hAnsi="Book Antiqua"/>
          <w:b/>
          <w:bCs/>
          <w:sz w:val="28"/>
          <w:szCs w:val="28"/>
        </w:rPr>
        <w:t xml:space="preserve">        </w:t>
      </w:r>
    </w:p>
    <w:p w:rsidR="00F53285" w:rsidRDefault="00F53285" w:rsidP="000D2157">
      <w:pPr>
        <w:rPr>
          <w:rFonts w:ascii="Book Antiqua" w:hAnsi="Book Antiqua"/>
          <w:b/>
          <w:bCs/>
          <w:sz w:val="28"/>
          <w:szCs w:val="28"/>
        </w:rPr>
      </w:pPr>
    </w:p>
    <w:p w:rsidR="000D2157" w:rsidRPr="000D2157" w:rsidRDefault="00331777" w:rsidP="000D215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О</w:t>
      </w:r>
      <w:r w:rsidR="000D2157" w:rsidRPr="000D2157">
        <w:rPr>
          <w:rFonts w:ascii="Book Antiqua" w:hAnsi="Book Antiqua"/>
          <w:b/>
          <w:bCs/>
          <w:sz w:val="28"/>
          <w:szCs w:val="28"/>
        </w:rPr>
        <w:t>ценява</w:t>
      </w:r>
      <w:r>
        <w:rPr>
          <w:rFonts w:ascii="Book Antiqua" w:hAnsi="Book Antiqua"/>
          <w:b/>
          <w:bCs/>
          <w:sz w:val="28"/>
          <w:szCs w:val="28"/>
        </w:rPr>
        <w:t>нето става</w:t>
      </w:r>
      <w:r w:rsidR="000D2157" w:rsidRPr="000D2157">
        <w:rPr>
          <w:rFonts w:ascii="Book Antiqua" w:hAnsi="Book Antiqua"/>
          <w:b/>
          <w:bCs/>
          <w:sz w:val="28"/>
          <w:szCs w:val="28"/>
        </w:rPr>
        <w:t xml:space="preserve"> по следните </w:t>
      </w:r>
      <w:r w:rsidR="0009549F">
        <w:rPr>
          <w:rFonts w:ascii="Book Antiqua" w:hAnsi="Book Antiqua"/>
          <w:b/>
          <w:bCs/>
          <w:sz w:val="28"/>
          <w:szCs w:val="28"/>
        </w:rPr>
        <w:t>2</w:t>
      </w:r>
      <w:r w:rsidR="000D2157" w:rsidRPr="000D2157">
        <w:rPr>
          <w:rFonts w:ascii="Book Antiqua" w:hAnsi="Book Antiqua"/>
          <w:b/>
          <w:bCs/>
          <w:sz w:val="28"/>
          <w:szCs w:val="28"/>
        </w:rPr>
        <w:t xml:space="preserve"> критерия:</w:t>
      </w:r>
    </w:p>
    <w:p w:rsidR="000D2157" w:rsidRPr="000D2157" w:rsidRDefault="000D2157" w:rsidP="000D2157">
      <w:pPr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</w:t>
      </w:r>
      <w:r w:rsidRPr="000D2157">
        <w:rPr>
          <w:rFonts w:ascii="Book Antiqua" w:hAnsi="Book Antiqua"/>
          <w:sz w:val="28"/>
          <w:szCs w:val="28"/>
        </w:rPr>
        <w:t>ехника на изпълнението</w:t>
      </w:r>
      <w:r>
        <w:rPr>
          <w:rFonts w:ascii="Book Antiqua" w:hAnsi="Book Antiqua"/>
          <w:sz w:val="28"/>
          <w:szCs w:val="28"/>
        </w:rPr>
        <w:t>/ интонационна чистота, фразиране, динамика на изграждане, ритмичност/</w:t>
      </w:r>
    </w:p>
    <w:p w:rsidR="000D2157" w:rsidRDefault="000D2157" w:rsidP="000D2157">
      <w:pPr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 w:rsidRPr="000D2157">
        <w:rPr>
          <w:rFonts w:ascii="Book Antiqua" w:hAnsi="Book Antiqua"/>
          <w:sz w:val="28"/>
          <w:szCs w:val="28"/>
        </w:rPr>
        <w:t>Сценично поведение /поведение, излъчване, артистичност/</w:t>
      </w:r>
    </w:p>
    <w:p w:rsidR="00621839" w:rsidRDefault="00621839" w:rsidP="00621839">
      <w:pPr>
        <w:rPr>
          <w:rFonts w:ascii="Book Antiqua" w:hAnsi="Book Antiqua"/>
          <w:sz w:val="28"/>
          <w:szCs w:val="28"/>
        </w:rPr>
      </w:pPr>
    </w:p>
    <w:p w:rsidR="00621839" w:rsidRPr="00621839" w:rsidRDefault="00621839" w:rsidP="00621839">
      <w:pPr>
        <w:rPr>
          <w:rFonts w:ascii="Book Antiqua" w:hAnsi="Book Antiqua"/>
          <w:sz w:val="28"/>
          <w:szCs w:val="28"/>
        </w:rPr>
      </w:pPr>
      <w:r w:rsidRPr="00621839">
        <w:rPr>
          <w:rFonts w:ascii="Book Antiqua" w:hAnsi="Book Antiqua"/>
          <w:b/>
          <w:bCs/>
          <w:sz w:val="28"/>
          <w:szCs w:val="28"/>
        </w:rPr>
        <w:t>Изисквания за видеофайловете:</w:t>
      </w:r>
    </w:p>
    <w:p w:rsidR="00621839" w:rsidRPr="0039667E" w:rsidRDefault="00621839" w:rsidP="00621839">
      <w:pPr>
        <w:rPr>
          <w:rFonts w:ascii="Book Antiqua" w:hAnsi="Book Antiqua"/>
          <w:color w:val="C00000"/>
          <w:sz w:val="28"/>
          <w:szCs w:val="28"/>
        </w:rPr>
      </w:pPr>
      <w:r w:rsidRPr="00621839">
        <w:rPr>
          <w:rFonts w:ascii="Book Antiqua" w:hAnsi="Book Antiqua"/>
          <w:sz w:val="28"/>
          <w:szCs w:val="28"/>
        </w:rPr>
        <w:t>- Приемат се любителски и професионални видеозаписи, направени най-</w:t>
      </w:r>
      <w:r>
        <w:rPr>
          <w:rFonts w:ascii="Book Antiqua" w:hAnsi="Book Antiqua"/>
          <w:sz w:val="28"/>
          <w:szCs w:val="28"/>
        </w:rPr>
        <w:t>късно  до</w:t>
      </w:r>
      <w:r w:rsidR="00F231A7">
        <w:rPr>
          <w:rFonts w:ascii="Book Antiqua" w:hAnsi="Book Antiqua"/>
          <w:sz w:val="28"/>
          <w:szCs w:val="28"/>
          <w:lang w:val="en-US"/>
        </w:rPr>
        <w:t xml:space="preserve"> </w:t>
      </w:r>
      <w:r w:rsidR="00454DD6" w:rsidRPr="0039667E">
        <w:rPr>
          <w:rFonts w:ascii="Book Antiqua" w:hAnsi="Book Antiqua"/>
          <w:color w:val="C00000"/>
          <w:sz w:val="28"/>
          <w:szCs w:val="28"/>
        </w:rPr>
        <w:t>31</w:t>
      </w:r>
      <w:r w:rsidR="00F231A7" w:rsidRPr="0039667E">
        <w:rPr>
          <w:rFonts w:ascii="Book Antiqua" w:hAnsi="Book Antiqua"/>
          <w:color w:val="C00000"/>
          <w:sz w:val="28"/>
          <w:szCs w:val="28"/>
        </w:rPr>
        <w:t>.</w:t>
      </w:r>
      <w:r w:rsidR="001A4784" w:rsidRPr="0039667E">
        <w:rPr>
          <w:rFonts w:ascii="Book Antiqua" w:hAnsi="Book Antiqua"/>
          <w:color w:val="C00000"/>
          <w:sz w:val="28"/>
          <w:szCs w:val="28"/>
        </w:rPr>
        <w:t>05.</w:t>
      </w:r>
      <w:r w:rsidR="00F231A7" w:rsidRPr="0039667E">
        <w:rPr>
          <w:rFonts w:ascii="Book Antiqua" w:hAnsi="Book Antiqua"/>
          <w:color w:val="C00000"/>
          <w:sz w:val="28"/>
          <w:szCs w:val="28"/>
        </w:rPr>
        <w:t>2021</w:t>
      </w:r>
      <w:r w:rsidR="00F231A7" w:rsidRPr="0039667E">
        <w:rPr>
          <w:rFonts w:ascii="Book Antiqua" w:hAnsi="Book Antiqua"/>
          <w:color w:val="C00000"/>
          <w:sz w:val="28"/>
          <w:szCs w:val="28"/>
          <w:lang w:val="en-US"/>
        </w:rPr>
        <w:t>.</w:t>
      </w:r>
      <w:r w:rsidR="00F231A7" w:rsidRPr="0039667E">
        <w:rPr>
          <w:rFonts w:ascii="Book Antiqua" w:hAnsi="Book Antiqua"/>
          <w:color w:val="C00000"/>
          <w:sz w:val="28"/>
          <w:szCs w:val="28"/>
        </w:rPr>
        <w:t>г</w:t>
      </w:r>
    </w:p>
    <w:p w:rsidR="00621839" w:rsidRPr="00621839" w:rsidRDefault="00621839" w:rsidP="00621839">
      <w:pPr>
        <w:rPr>
          <w:rFonts w:ascii="Book Antiqua" w:hAnsi="Book Antiqua"/>
          <w:sz w:val="28"/>
          <w:szCs w:val="28"/>
        </w:rPr>
      </w:pPr>
      <w:r w:rsidRPr="00621839">
        <w:rPr>
          <w:rFonts w:ascii="Book Antiqua" w:hAnsi="Book Antiqua"/>
          <w:sz w:val="28"/>
          <w:szCs w:val="28"/>
        </w:rPr>
        <w:t>- За любителските записи използвайте най-високата разделителна способност на Вашето снимачно устройство и снимайте от статив, хоризонтално. Преди да изпратите файла, проверете за аудио и видео дефекти. Препоръчителен формат на видеото.mp4 –</w:t>
      </w:r>
      <w:r w:rsidR="000C46F9">
        <w:rPr>
          <w:rFonts w:ascii="Book Antiqua" w:hAnsi="Book Antiqua"/>
          <w:sz w:val="28"/>
          <w:szCs w:val="28"/>
        </w:rPr>
        <w:t>8</w:t>
      </w:r>
      <w:r w:rsidRPr="00621839">
        <w:rPr>
          <w:rFonts w:ascii="Book Antiqua" w:hAnsi="Book Antiqua"/>
          <w:sz w:val="28"/>
          <w:szCs w:val="28"/>
        </w:rPr>
        <w:t xml:space="preserve"> MB, HD.</w:t>
      </w:r>
    </w:p>
    <w:p w:rsidR="00621839" w:rsidRPr="00875086" w:rsidRDefault="00621839" w:rsidP="00621839">
      <w:pPr>
        <w:rPr>
          <w:rFonts w:ascii="Book Antiqua" w:hAnsi="Book Antiqua"/>
          <w:b/>
          <w:sz w:val="28"/>
          <w:szCs w:val="28"/>
          <w:lang w:val="en-US"/>
        </w:rPr>
      </w:pPr>
      <w:r w:rsidRPr="00875086">
        <w:rPr>
          <w:rFonts w:ascii="Book Antiqua" w:hAnsi="Book Antiqua"/>
          <w:b/>
          <w:color w:val="17365D" w:themeColor="text2" w:themeShade="BF"/>
          <w:sz w:val="28"/>
          <w:szCs w:val="28"/>
        </w:rPr>
        <w:t>- Озаглавявайте видеофайловете  с името</w:t>
      </w:r>
      <w:r w:rsidR="001B2DFD" w:rsidRPr="00875086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и фамилията</w:t>
      </w:r>
      <w:r w:rsidRPr="00875086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на изпълнителя</w:t>
      </w:r>
      <w:r w:rsidR="001B2DFD" w:rsidRPr="00875086">
        <w:rPr>
          <w:rFonts w:ascii="Book Antiqua" w:hAnsi="Book Antiqua"/>
          <w:b/>
          <w:color w:val="17365D" w:themeColor="text2" w:themeShade="BF"/>
          <w:sz w:val="28"/>
          <w:szCs w:val="28"/>
          <w:lang w:val="en-US"/>
        </w:rPr>
        <w:t xml:space="preserve">, </w:t>
      </w:r>
      <w:r w:rsidR="001B2DFD" w:rsidRPr="00875086">
        <w:rPr>
          <w:rFonts w:ascii="Book Antiqua" w:hAnsi="Book Antiqua"/>
          <w:b/>
          <w:color w:val="17365D" w:themeColor="text2" w:themeShade="BF"/>
          <w:sz w:val="28"/>
          <w:szCs w:val="28"/>
        </w:rPr>
        <w:t>както и класа</w:t>
      </w:r>
      <w:r w:rsidR="001B2DFD" w:rsidRPr="00875086">
        <w:rPr>
          <w:rFonts w:ascii="Book Antiqua" w:hAnsi="Book Antiqua"/>
          <w:b/>
          <w:sz w:val="28"/>
          <w:szCs w:val="28"/>
          <w:lang w:val="en-US"/>
        </w:rPr>
        <w:t>.</w:t>
      </w:r>
    </w:p>
    <w:p w:rsidR="00F50C75" w:rsidRDefault="00F50C75" w:rsidP="0009080A">
      <w:pPr>
        <w:ind w:left="360"/>
        <w:rPr>
          <w:rFonts w:ascii="Book Antiqua" w:hAnsi="Book Antiqua"/>
          <w:b/>
          <w:bCs/>
          <w:sz w:val="28"/>
          <w:szCs w:val="28"/>
        </w:rPr>
      </w:pPr>
    </w:p>
    <w:p w:rsidR="00B747DB" w:rsidRPr="008F1E57" w:rsidRDefault="00BB283A" w:rsidP="0009080A">
      <w:pPr>
        <w:ind w:left="360"/>
        <w:rPr>
          <w:rFonts w:ascii="Book Antiqua" w:hAnsi="Book Antiqua"/>
          <w:b/>
          <w:bCs/>
          <w:color w:val="FF0000"/>
          <w:sz w:val="28"/>
          <w:szCs w:val="28"/>
          <w:lang w:val="en-US"/>
        </w:rPr>
      </w:pPr>
      <w:r>
        <w:rPr>
          <w:rFonts w:ascii="Book Antiqua" w:hAnsi="Book Antiqua"/>
          <w:b/>
          <w:bCs/>
          <w:sz w:val="28"/>
          <w:szCs w:val="28"/>
        </w:rPr>
        <w:t>Изпращайте готовите записи</w:t>
      </w:r>
      <w:r w:rsidR="00F12C5F">
        <w:rPr>
          <w:rFonts w:ascii="Book Antiqua" w:hAnsi="Book Antiqua"/>
          <w:b/>
          <w:bCs/>
          <w:sz w:val="28"/>
          <w:szCs w:val="28"/>
        </w:rPr>
        <w:t xml:space="preserve"> или линк</w:t>
      </w:r>
      <w:r>
        <w:rPr>
          <w:rFonts w:ascii="Book Antiqua" w:hAnsi="Book Antiqua"/>
          <w:b/>
          <w:bCs/>
          <w:sz w:val="28"/>
          <w:szCs w:val="28"/>
        </w:rPr>
        <w:t xml:space="preserve"> на </w:t>
      </w:r>
      <w:hyperlink r:id="rId7" w:history="1">
        <w:r w:rsidR="008F1E57" w:rsidRPr="00450E79">
          <w:rPr>
            <w:rStyle w:val="Hyperlink"/>
            <w:rFonts w:ascii="Book Antiqua" w:hAnsi="Book Antiqua"/>
            <w:b/>
            <w:bCs/>
            <w:color w:val="C00000"/>
            <w:sz w:val="28"/>
            <w:szCs w:val="28"/>
            <w:lang w:val="en-US"/>
          </w:rPr>
          <w:t>marinova@ouyavorov.org</w:t>
        </w:r>
      </w:hyperlink>
      <w:r w:rsidR="008F1E57">
        <w:rPr>
          <w:rFonts w:ascii="Book Antiqua" w:hAnsi="Book Antiqua"/>
          <w:b/>
          <w:bCs/>
          <w:color w:val="FF0000"/>
          <w:sz w:val="28"/>
          <w:szCs w:val="28"/>
          <w:lang w:val="en-US"/>
        </w:rPr>
        <w:t xml:space="preserve"> </w:t>
      </w:r>
    </w:p>
    <w:p w:rsidR="00F50C75" w:rsidRDefault="00F50C75" w:rsidP="0009080A">
      <w:pPr>
        <w:ind w:left="360"/>
        <w:rPr>
          <w:rFonts w:ascii="Book Antiqua" w:hAnsi="Book Antiqua"/>
          <w:b/>
          <w:bCs/>
          <w:sz w:val="28"/>
          <w:szCs w:val="28"/>
        </w:rPr>
      </w:pPr>
    </w:p>
    <w:p w:rsidR="0009080A" w:rsidRPr="0009080A" w:rsidRDefault="0009080A" w:rsidP="0009080A">
      <w:pPr>
        <w:ind w:left="360"/>
        <w:rPr>
          <w:rFonts w:ascii="Book Antiqua" w:hAnsi="Book Antiqua"/>
          <w:sz w:val="28"/>
          <w:szCs w:val="28"/>
        </w:rPr>
      </w:pPr>
      <w:r w:rsidRPr="0009080A">
        <w:rPr>
          <w:rFonts w:ascii="Book Antiqua" w:hAnsi="Book Antiqua"/>
          <w:b/>
          <w:bCs/>
          <w:sz w:val="28"/>
          <w:szCs w:val="28"/>
        </w:rPr>
        <w:t>Награди:</w:t>
      </w:r>
      <w:bookmarkStart w:id="0" w:name="_GoBack"/>
      <w:bookmarkEnd w:id="0"/>
    </w:p>
    <w:p w:rsidR="0009080A" w:rsidRPr="006D3D63" w:rsidRDefault="0009080A" w:rsidP="0009080A">
      <w:pPr>
        <w:rPr>
          <w:rFonts w:ascii="Book Antiqua" w:hAnsi="Book Antiqua"/>
          <w:color w:val="C00000"/>
          <w:sz w:val="28"/>
          <w:szCs w:val="28"/>
        </w:rPr>
      </w:pPr>
      <w:r w:rsidRPr="006D3D63">
        <w:rPr>
          <w:rFonts w:ascii="Book Antiqua" w:hAnsi="Book Antiqua"/>
          <w:color w:val="C00000"/>
          <w:sz w:val="28"/>
          <w:szCs w:val="28"/>
        </w:rPr>
        <w:t xml:space="preserve">- награди за І-во, ІІ-ро и ІІІ-то място </w:t>
      </w:r>
    </w:p>
    <w:p w:rsidR="0009080A" w:rsidRPr="006D3D63" w:rsidRDefault="0009080A" w:rsidP="0009080A">
      <w:pPr>
        <w:rPr>
          <w:rFonts w:ascii="Book Antiqua" w:hAnsi="Book Antiqua"/>
          <w:color w:val="C00000"/>
          <w:sz w:val="28"/>
          <w:szCs w:val="28"/>
        </w:rPr>
      </w:pPr>
      <w:r w:rsidRPr="006D3D63">
        <w:rPr>
          <w:rFonts w:ascii="Book Antiqua" w:hAnsi="Book Antiqua"/>
          <w:color w:val="C00000"/>
          <w:sz w:val="28"/>
          <w:szCs w:val="28"/>
        </w:rPr>
        <w:t>- поощрителни награди</w:t>
      </w:r>
    </w:p>
    <w:p w:rsidR="00F14098" w:rsidRDefault="00D2335E" w:rsidP="000908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D2335E" w:rsidRDefault="00D2335E" w:rsidP="0009080A">
      <w:pPr>
        <w:rPr>
          <w:rFonts w:ascii="Book Antiqua" w:hAnsi="Book Antiqua"/>
          <w:sz w:val="28"/>
          <w:szCs w:val="28"/>
        </w:rPr>
      </w:pPr>
    </w:p>
    <w:p w:rsidR="00D2335E" w:rsidRPr="00D2335E" w:rsidRDefault="00D2335E" w:rsidP="0009080A">
      <w:pPr>
        <w:rPr>
          <w:rFonts w:ascii="Book Antiqua" w:hAnsi="Book Antiqua"/>
          <w:b/>
          <w:color w:val="002060"/>
          <w:sz w:val="28"/>
          <w:szCs w:val="28"/>
        </w:rPr>
      </w:pPr>
      <w:r w:rsidRPr="00D2335E">
        <w:rPr>
          <w:rFonts w:ascii="Book Antiqua" w:hAnsi="Book Antiqua"/>
          <w:b/>
          <w:color w:val="002060"/>
          <w:sz w:val="28"/>
          <w:szCs w:val="28"/>
        </w:rPr>
        <w:t>Забележка: Професионално жури ще определи носителите на наградите</w:t>
      </w:r>
    </w:p>
    <w:sectPr w:rsidR="00D2335E" w:rsidRPr="00D2335E" w:rsidSect="009D6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D1A36"/>
    <w:multiLevelType w:val="hybridMultilevel"/>
    <w:tmpl w:val="FE44FB8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E765A5"/>
    <w:multiLevelType w:val="hybridMultilevel"/>
    <w:tmpl w:val="FE44FB8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7B3BF7"/>
    <w:multiLevelType w:val="multilevel"/>
    <w:tmpl w:val="5C302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C4B28"/>
    <w:multiLevelType w:val="multilevel"/>
    <w:tmpl w:val="EC68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D13C0"/>
    <w:multiLevelType w:val="multilevel"/>
    <w:tmpl w:val="CE2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6E"/>
    <w:rsid w:val="0003663C"/>
    <w:rsid w:val="0009080A"/>
    <w:rsid w:val="0009136F"/>
    <w:rsid w:val="00094293"/>
    <w:rsid w:val="0009549F"/>
    <w:rsid w:val="000C46F9"/>
    <w:rsid w:val="000D2157"/>
    <w:rsid w:val="00185E99"/>
    <w:rsid w:val="001A4784"/>
    <w:rsid w:val="001B2DFD"/>
    <w:rsid w:val="001C0EEE"/>
    <w:rsid w:val="001E445F"/>
    <w:rsid w:val="001F3F79"/>
    <w:rsid w:val="0033157B"/>
    <w:rsid w:val="00331777"/>
    <w:rsid w:val="0039667E"/>
    <w:rsid w:val="004446F6"/>
    <w:rsid w:val="00446186"/>
    <w:rsid w:val="00450E79"/>
    <w:rsid w:val="00454DD6"/>
    <w:rsid w:val="005473F3"/>
    <w:rsid w:val="0057394C"/>
    <w:rsid w:val="0057525D"/>
    <w:rsid w:val="00584B02"/>
    <w:rsid w:val="00590705"/>
    <w:rsid w:val="00621839"/>
    <w:rsid w:val="006513B7"/>
    <w:rsid w:val="00663322"/>
    <w:rsid w:val="00694827"/>
    <w:rsid w:val="006D3D63"/>
    <w:rsid w:val="006F1791"/>
    <w:rsid w:val="00702119"/>
    <w:rsid w:val="00770C20"/>
    <w:rsid w:val="007F07B7"/>
    <w:rsid w:val="00875086"/>
    <w:rsid w:val="008A586B"/>
    <w:rsid w:val="008A7452"/>
    <w:rsid w:val="008F1E57"/>
    <w:rsid w:val="008F3579"/>
    <w:rsid w:val="008F76F3"/>
    <w:rsid w:val="009508FF"/>
    <w:rsid w:val="009A2EEA"/>
    <w:rsid w:val="009D6D6E"/>
    <w:rsid w:val="00A0364C"/>
    <w:rsid w:val="00A20A5E"/>
    <w:rsid w:val="00A340A0"/>
    <w:rsid w:val="00AC06CC"/>
    <w:rsid w:val="00AE1484"/>
    <w:rsid w:val="00AF54CB"/>
    <w:rsid w:val="00B12C8A"/>
    <w:rsid w:val="00B230DB"/>
    <w:rsid w:val="00B436EC"/>
    <w:rsid w:val="00B511BB"/>
    <w:rsid w:val="00B747DB"/>
    <w:rsid w:val="00B86FD2"/>
    <w:rsid w:val="00BB283A"/>
    <w:rsid w:val="00BC3542"/>
    <w:rsid w:val="00BD5B3F"/>
    <w:rsid w:val="00BE6C97"/>
    <w:rsid w:val="00BF7875"/>
    <w:rsid w:val="00C3667B"/>
    <w:rsid w:val="00C40511"/>
    <w:rsid w:val="00C82084"/>
    <w:rsid w:val="00D2335E"/>
    <w:rsid w:val="00D3463F"/>
    <w:rsid w:val="00DE5950"/>
    <w:rsid w:val="00E00865"/>
    <w:rsid w:val="00E33114"/>
    <w:rsid w:val="00E55874"/>
    <w:rsid w:val="00E7559F"/>
    <w:rsid w:val="00EB4DBA"/>
    <w:rsid w:val="00ED2C9A"/>
    <w:rsid w:val="00F12C5F"/>
    <w:rsid w:val="00F14098"/>
    <w:rsid w:val="00F231A7"/>
    <w:rsid w:val="00F50C75"/>
    <w:rsid w:val="00F53285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569C-4203-46DF-BB8B-508F9C4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ova@ouyavoro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EAB6-7F94-4646-AB1B-1BDB4640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2020-10-16T08:53:00Z</dcterms:created>
  <dcterms:modified xsi:type="dcterms:W3CDTF">2021-04-23T07:43:00Z</dcterms:modified>
</cp:coreProperties>
</file>